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67D" w:rsidRPr="00D17381" w:rsidRDefault="00DF267D" w:rsidP="00DF267D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DF267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</w:t>
      </w:r>
      <w:r w:rsidR="0053150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3E31A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совершенствовании </w:t>
      </w:r>
      <w:r w:rsidR="0053150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развити</w:t>
      </w:r>
      <w:r w:rsidR="003E31A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я</w:t>
      </w:r>
      <w:r w:rsidR="0053150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цифрового ПФР</w:t>
      </w:r>
      <w:r w:rsidRPr="00DF267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:rsidR="002D30DC" w:rsidRDefault="002D30DC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2D30DC" w:rsidRDefault="00DF267D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A36F2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июня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822645" w:rsidRPr="00247B31" w:rsidRDefault="00762023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53150B" w:rsidRPr="0053150B" w:rsidRDefault="002D30DC" w:rsidP="005315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150B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53150B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53150B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53150B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53150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F267D" w:rsidRPr="0053150B">
        <w:rPr>
          <w:rFonts w:ascii="Times New Roman" w:hAnsi="Times New Roman"/>
          <w:sz w:val="24"/>
          <w:szCs w:val="24"/>
          <w:shd w:val="clear" w:color="auto" w:fill="FFFFFF"/>
        </w:rPr>
        <w:t xml:space="preserve">напоминает, </w:t>
      </w:r>
      <w:r w:rsidR="0053150B" w:rsidRPr="0053150B">
        <w:rPr>
          <w:rFonts w:ascii="Times New Roman" w:hAnsi="Times New Roman"/>
          <w:sz w:val="24"/>
          <w:szCs w:val="24"/>
          <w:shd w:val="clear" w:color="auto" w:fill="FFFFFF"/>
        </w:rPr>
        <w:t xml:space="preserve">что </w:t>
      </w:r>
      <w:r w:rsidR="0053150B" w:rsidRPr="0053150B">
        <w:rPr>
          <w:rFonts w:ascii="Times New Roman" w:hAnsi="Times New Roman"/>
          <w:sz w:val="24"/>
          <w:szCs w:val="24"/>
        </w:rPr>
        <w:t xml:space="preserve">Пенсионный фонд России в современных условиях сопровождает человека, начиная с рождения и всю его жизнь. </w:t>
      </w:r>
      <w:r w:rsidR="0053150B">
        <w:rPr>
          <w:rFonts w:ascii="Times New Roman" w:hAnsi="Times New Roman"/>
          <w:sz w:val="24"/>
          <w:szCs w:val="24"/>
        </w:rPr>
        <w:t>В</w:t>
      </w:r>
      <w:r w:rsidR="0053150B" w:rsidRPr="0053150B">
        <w:rPr>
          <w:rFonts w:ascii="Times New Roman" w:hAnsi="Times New Roman"/>
          <w:sz w:val="24"/>
          <w:szCs w:val="24"/>
        </w:rPr>
        <w:t xml:space="preserve"> настоящее время ПФР осуществляет  гражданам более 50 выплат и мер соц</w:t>
      </w:r>
      <w:r w:rsidR="0053150B">
        <w:rPr>
          <w:rFonts w:ascii="Times New Roman" w:hAnsi="Times New Roman"/>
          <w:sz w:val="24"/>
          <w:szCs w:val="24"/>
        </w:rPr>
        <w:t xml:space="preserve">иальной </w:t>
      </w:r>
      <w:r w:rsidR="0053150B" w:rsidRPr="0053150B">
        <w:rPr>
          <w:rFonts w:ascii="Times New Roman" w:hAnsi="Times New Roman"/>
          <w:sz w:val="24"/>
          <w:szCs w:val="24"/>
        </w:rPr>
        <w:t>поддержки: это пенсии, ежемесячные выплаты федеральным льготникам, материнский (семейный) капитал, выплаты чернобыльцам, инвалидам, беременным женщинам, вставшим на учет в медицинских организациях на ранних сроках беременности, военнослужащим и членам их семей, различные выплаты семьям с детьми и т.д.</w:t>
      </w:r>
    </w:p>
    <w:p w:rsidR="0053150B" w:rsidRPr="0053150B" w:rsidRDefault="003E31A3" w:rsidP="0053150B">
      <w:pPr>
        <w:pStyle w:val="a8"/>
        <w:shd w:val="clear" w:color="auto" w:fill="FFFFFF"/>
        <w:spacing w:before="0" w:beforeAutospacing="0"/>
        <w:jc w:val="both"/>
      </w:pPr>
      <w:r w:rsidRPr="003E31A3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14600" cy="1885950"/>
            <wp:effectExtent l="19050" t="0" r="0" b="0"/>
            <wp:wrapSquare wrapText="bothSides"/>
            <wp:docPr id="6" name="Рисунок 4" descr="Дистанционное назначение отдельных видов пенсий и пособий продлено еще на меся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истанционное назначение отдельных видов пенсий и пособий продлено еще на месяц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150B" w:rsidRPr="0053150B">
        <w:t>Работа по совершенствованию и доступности гос</w:t>
      </w:r>
      <w:r w:rsidR="0053150B">
        <w:t xml:space="preserve">ударственных </w:t>
      </w:r>
      <w:r w:rsidR="0053150B" w:rsidRPr="0053150B">
        <w:t xml:space="preserve">услуг ПФР ведется постоянно. Особое внимание уделяется дистанционным формам общения с ПФР, для того чтобы граждане могли в любе удобное для себя время получить услуги ведомства. И как показывает  практика, большинство услуг ПФР граждане сегодня получают без визита в Пенсионный фонд или МФЦ - через электронные сервисы ПФР  на портале </w:t>
      </w:r>
      <w:proofErr w:type="spellStart"/>
      <w:r w:rsidR="0053150B" w:rsidRPr="0053150B">
        <w:t>госуслуг</w:t>
      </w:r>
      <w:proofErr w:type="spellEnd"/>
      <w:r w:rsidR="0053150B" w:rsidRPr="0053150B">
        <w:t xml:space="preserve"> или сайте самого ведомства.</w:t>
      </w:r>
    </w:p>
    <w:p w:rsidR="0053150B" w:rsidRPr="0053150B" w:rsidRDefault="0053150B" w:rsidP="0053150B">
      <w:pPr>
        <w:pStyle w:val="a8"/>
        <w:shd w:val="clear" w:color="auto" w:fill="FFFFFF"/>
        <w:spacing w:before="0" w:beforeAutospacing="0"/>
        <w:jc w:val="both"/>
      </w:pPr>
      <w:r w:rsidRPr="0053150B">
        <w:t xml:space="preserve">Другой важный шаг  в доступности получения услуг – это развитие </w:t>
      </w:r>
      <w:proofErr w:type="spellStart"/>
      <w:r w:rsidRPr="0053150B">
        <w:rPr>
          <w:b/>
          <w:i/>
        </w:rPr>
        <w:t>проактив</w:t>
      </w:r>
      <w:r>
        <w:rPr>
          <w:b/>
          <w:i/>
        </w:rPr>
        <w:t>ной</w:t>
      </w:r>
      <w:proofErr w:type="spellEnd"/>
      <w:r>
        <w:rPr>
          <w:b/>
          <w:i/>
        </w:rPr>
        <w:t xml:space="preserve"> формы</w:t>
      </w:r>
      <w:r w:rsidRPr="0053150B">
        <w:t xml:space="preserve">, когда от гражданина не требуется даже подача заявлений в электронном виде.  На сегодняшний день граждане получают  сертификат на материнский капитал, СНИЛС на  новорожденных, в </w:t>
      </w:r>
      <w:proofErr w:type="spellStart"/>
      <w:r w:rsidRPr="0053150B">
        <w:t>беззаявительном</w:t>
      </w:r>
      <w:proofErr w:type="spellEnd"/>
      <w:r w:rsidRPr="0053150B">
        <w:t xml:space="preserve"> порядке с января 2022 года назначаются пенсии по инвалидности и т.д.</w:t>
      </w:r>
    </w:p>
    <w:p w:rsidR="0053150B" w:rsidRPr="0053150B" w:rsidRDefault="0053150B" w:rsidP="0053150B">
      <w:pPr>
        <w:pStyle w:val="a8"/>
        <w:shd w:val="clear" w:color="auto" w:fill="FFFFFF"/>
        <w:spacing w:before="0" w:beforeAutospacing="0"/>
        <w:jc w:val="both"/>
      </w:pPr>
      <w:r w:rsidRPr="0053150B">
        <w:rPr>
          <w:b/>
        </w:rPr>
        <w:t>Начальник Главного управления ПФР №9 Людмила Тарасова</w:t>
      </w:r>
      <w:r>
        <w:t xml:space="preserve"> отмечает: «</w:t>
      </w:r>
      <w:r w:rsidRPr="0053150B">
        <w:t xml:space="preserve">Работа по совершенствованию предоставления услуг </w:t>
      </w:r>
      <w:r>
        <w:t xml:space="preserve">гражданам </w:t>
      </w:r>
      <w:r w:rsidRPr="0053150B">
        <w:t xml:space="preserve">не останавливается и она, ведется, </w:t>
      </w:r>
      <w:r>
        <w:t xml:space="preserve">в том числе по итогам анализа и </w:t>
      </w:r>
      <w:r w:rsidRPr="0053150B">
        <w:t>экспертизы обращений граждан</w:t>
      </w:r>
      <w:r>
        <w:t xml:space="preserve">, </w:t>
      </w:r>
      <w:r w:rsidRPr="0053150B">
        <w:t>направл</w:t>
      </w:r>
      <w:r>
        <w:t>ения</w:t>
      </w:r>
      <w:r w:rsidRPr="0053150B">
        <w:t xml:space="preserve"> предложени</w:t>
      </w:r>
      <w:r>
        <w:t>й на ресурсе «Ваш контроль»</w:t>
      </w:r>
      <w:r w:rsidRPr="0053150B">
        <w:t xml:space="preserve"> для повышения качества обслуживания клиентов. Все поступившие </w:t>
      </w:r>
      <w:r>
        <w:t xml:space="preserve">к нам </w:t>
      </w:r>
      <w:r w:rsidRPr="0053150B">
        <w:t>предложения будут учитываться  </w:t>
      </w:r>
      <w:r>
        <w:t>в дальнейшем улучшении работы специалистов клиентских служб»</w:t>
      </w:r>
      <w:r w:rsidRPr="0053150B">
        <w:t>.</w:t>
      </w:r>
    </w:p>
    <w:p w:rsidR="0053150B" w:rsidRPr="0053150B" w:rsidRDefault="0053150B" w:rsidP="0053150B">
      <w:pPr>
        <w:jc w:val="both"/>
        <w:rPr>
          <w:rFonts w:ascii="Times New Roman" w:hAnsi="Times New Roman"/>
          <w:sz w:val="24"/>
          <w:szCs w:val="24"/>
        </w:rPr>
      </w:pPr>
    </w:p>
    <w:p w:rsidR="0053150B" w:rsidRPr="00BF78E2" w:rsidRDefault="0053150B" w:rsidP="0053150B">
      <w:pPr>
        <w:jc w:val="both"/>
        <w:rPr>
          <w:rFonts w:ascii="Times New Roman" w:hAnsi="Times New Roman"/>
        </w:rPr>
      </w:pPr>
    </w:p>
    <w:p w:rsidR="00DF267D" w:rsidRDefault="00DF267D" w:rsidP="00DF267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DF267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368D" w:rsidRDefault="0086368D" w:rsidP="00E60B04">
      <w:pPr>
        <w:spacing w:after="0" w:line="240" w:lineRule="auto"/>
      </w:pPr>
      <w:r>
        <w:separator/>
      </w:r>
    </w:p>
  </w:endnote>
  <w:endnote w:type="continuationSeparator" w:id="0">
    <w:p w:rsidR="0086368D" w:rsidRDefault="0086368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368D" w:rsidRDefault="0086368D" w:rsidP="00E60B04">
      <w:pPr>
        <w:spacing w:after="0" w:line="240" w:lineRule="auto"/>
      </w:pPr>
      <w:r>
        <w:separator/>
      </w:r>
    </w:p>
  </w:footnote>
  <w:footnote w:type="continuationSeparator" w:id="0">
    <w:p w:rsidR="0086368D" w:rsidRDefault="0086368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E1B5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EE1B5B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1A5D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1A3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150B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1CEB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368D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36F2B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3C64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408E"/>
    <w:rsid w:val="00EC62BA"/>
    <w:rsid w:val="00EC7B3A"/>
    <w:rsid w:val="00ED57D2"/>
    <w:rsid w:val="00ED6590"/>
    <w:rsid w:val="00EE19B0"/>
    <w:rsid w:val="00EE19EE"/>
    <w:rsid w:val="00EE1B5B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AFD6B-7D6E-4B19-8C88-CC1F8B5F7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2022-06-21T07:21:00Z</cp:lastPrinted>
  <dcterms:created xsi:type="dcterms:W3CDTF">2022-06-21T07:41:00Z</dcterms:created>
  <dcterms:modified xsi:type="dcterms:W3CDTF">2022-06-22T06:12:00Z</dcterms:modified>
</cp:coreProperties>
</file>